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附件5</w:t>
      </w:r>
    </w:p>
    <w:p>
      <w:pPr>
        <w:spacing w:line="360" w:lineRule="auto"/>
        <w:ind w:firstLine="640" w:firstLineChars="200"/>
        <w:jc w:val="center"/>
        <w:rPr>
          <w:rFonts w:ascii="小标宋" w:eastAsia="小标宋"/>
          <w:bCs/>
          <w:sz w:val="32"/>
          <w:szCs w:val="28"/>
        </w:rPr>
      </w:pPr>
      <w:r>
        <w:rPr>
          <w:rFonts w:hint="eastAsia" w:ascii="小标宋" w:eastAsia="小标宋"/>
          <w:bCs/>
          <w:sz w:val="32"/>
          <w:szCs w:val="28"/>
          <w:lang w:val="en-US" w:eastAsia="zh-CN"/>
        </w:rPr>
        <w:t>长安大学2021年度</w:t>
      </w:r>
      <w:bookmarkStart w:id="0" w:name="_GoBack"/>
      <w:bookmarkEnd w:id="0"/>
      <w:r>
        <w:rPr>
          <w:rFonts w:hint="eastAsia" w:ascii="小标宋" w:eastAsia="小标宋"/>
          <w:bCs/>
          <w:sz w:val="32"/>
          <w:szCs w:val="28"/>
        </w:rPr>
        <w:t>团员教育评议等次参考标准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sz w:val="28"/>
          <w:szCs w:val="24"/>
        </w:rPr>
      </w:pPr>
      <w:r>
        <w:rPr>
          <w:rFonts w:hint="eastAsia" w:ascii="黑体" w:hAnsi="黑体" w:eastAsia="黑体" w:cs="黑体"/>
          <w:sz w:val="28"/>
          <w:szCs w:val="24"/>
        </w:rPr>
        <w:t>一、优秀团员主要条件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理想信念坚定，拥护党的领导，热爱祖国、热爱人民、热爱社会主义；政治意识、大局意识、核心意识、看齐意识强，自觉维护以习近平同志为核心的党中央权威；积极践行社会主义核心价值观，遵纪守法，品格高尚；自觉遵守团章，模范履行团员义务，积极参加团的组织生活和活动，有强烈的团员意识和荣誉感；学习成绩优秀，工作本领过硬，善于创新创造，具有艰苦奋斗精神，在本职岗位上业绩突出，能够发挥模范带头作用；成为注册志愿者，积极参加公益活动；在团员青年中有较高威信。</w:t>
      </w:r>
      <w:r>
        <w:rPr>
          <w:rFonts w:hint="eastAsia" w:ascii="仿宋_GB2312" w:eastAsia="仿宋_GB2312"/>
          <w:sz w:val="28"/>
          <w:szCs w:val="28"/>
        </w:rPr>
        <w:t>积极</w:t>
      </w:r>
      <w:r>
        <w:rPr>
          <w:rFonts w:ascii="仿宋_GB2312" w:eastAsia="仿宋_GB2312"/>
          <w:sz w:val="28"/>
          <w:szCs w:val="28"/>
        </w:rPr>
        <w:t>参加</w:t>
      </w:r>
      <w:r>
        <w:rPr>
          <w:rFonts w:hint="eastAsia" w:ascii="仿宋_GB2312" w:eastAsia="仿宋_GB2312"/>
          <w:sz w:val="28"/>
          <w:szCs w:val="28"/>
        </w:rPr>
        <w:t>线上</w:t>
      </w:r>
      <w:r>
        <w:rPr>
          <w:rFonts w:ascii="仿宋_GB2312" w:eastAsia="仿宋_GB2312"/>
          <w:sz w:val="28"/>
          <w:szCs w:val="28"/>
        </w:rPr>
        <w:t>线下</w:t>
      </w:r>
      <w:r>
        <w:rPr>
          <w:rFonts w:hint="eastAsia" w:ascii="仿宋_GB2312" w:eastAsia="仿宋_GB2312"/>
          <w:sz w:val="28"/>
          <w:szCs w:val="28"/>
        </w:rPr>
        <w:t>防疫宣传</w:t>
      </w:r>
      <w:r>
        <w:rPr>
          <w:rFonts w:ascii="仿宋_GB2312" w:eastAsia="仿宋_GB2312"/>
          <w:sz w:val="28"/>
          <w:szCs w:val="28"/>
        </w:rPr>
        <w:t>、服务工作，在疫情防控工作中</w:t>
      </w:r>
      <w:r>
        <w:rPr>
          <w:rFonts w:hint="eastAsia" w:ascii="仿宋_GB2312" w:eastAsia="仿宋_GB2312"/>
          <w:sz w:val="28"/>
          <w:szCs w:val="28"/>
        </w:rPr>
        <w:t>积极</w:t>
      </w:r>
      <w:r>
        <w:rPr>
          <w:rFonts w:ascii="仿宋_GB2312" w:eastAsia="仿宋_GB2312"/>
          <w:sz w:val="28"/>
          <w:szCs w:val="28"/>
        </w:rPr>
        <w:t>作为、主动担当。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sz w:val="28"/>
          <w:szCs w:val="24"/>
        </w:rPr>
      </w:pPr>
      <w:r>
        <w:rPr>
          <w:rFonts w:hint="eastAsia" w:ascii="黑体" w:hAnsi="黑体" w:eastAsia="黑体" w:cs="黑体"/>
          <w:sz w:val="28"/>
          <w:szCs w:val="24"/>
        </w:rPr>
        <w:t>二、合格团员的主要条件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拥护党的领导，执行党的路线、方针、政策；能够遵守政治纪律和政治规矩，自觉维护以习近平同志为核心的党中央权威；能够践行社会主义核心价值观，遵守国家法律法规和团的纪律；能够执行团的决议，完成团组织交给的任务，参加团的组织生活和活动；能够在学习、生产、工作及其他社会生活中发挥积极作用；关心集体，乐于助人，热心帮助青年进步，积极参加志愿服务活动。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sz w:val="28"/>
          <w:szCs w:val="24"/>
        </w:rPr>
      </w:pPr>
      <w:r>
        <w:rPr>
          <w:rFonts w:hint="eastAsia" w:ascii="黑体" w:hAnsi="黑体" w:eastAsia="黑体" w:cs="黑体"/>
          <w:sz w:val="28"/>
          <w:szCs w:val="24"/>
        </w:rPr>
        <w:t>三、基本合格团员的主要表现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在评议年度内受过警告、严重警告或撤销团内职务处分，但尚没有不合格团员的各种表现的。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sz w:val="28"/>
          <w:szCs w:val="24"/>
        </w:rPr>
      </w:pPr>
      <w:r>
        <w:rPr>
          <w:rFonts w:hint="eastAsia" w:ascii="黑体" w:hAnsi="黑体" w:eastAsia="黑体" w:cs="黑体"/>
          <w:sz w:val="28"/>
          <w:szCs w:val="24"/>
        </w:rPr>
        <w:t>四、不合格团员的主要表现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理想信念动摇；严重违反政治纪律、政治规矩和组织纪律；团的组织意识淡漠，不能履行团员义务、不执行团的决议，长期无故不参加团的组织生活和活动；有违法违纪行为；道德水平低下，行为失当，造成不良影响；在评议年度内受过留团察看处分或行政处分且无明显改进。</w:t>
      </w:r>
    </w:p>
    <w:sectPr>
      <w:headerReference r:id="rId3" w:type="default"/>
      <w:pgSz w:w="11906" w:h="16838"/>
      <w:pgMar w:top="1701" w:right="1418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E4"/>
    <w:rsid w:val="00142045"/>
    <w:rsid w:val="00252A5A"/>
    <w:rsid w:val="003A450C"/>
    <w:rsid w:val="0045620D"/>
    <w:rsid w:val="00567C15"/>
    <w:rsid w:val="005912E5"/>
    <w:rsid w:val="006C4D5E"/>
    <w:rsid w:val="00715969"/>
    <w:rsid w:val="007B4E84"/>
    <w:rsid w:val="008B5936"/>
    <w:rsid w:val="008F4D40"/>
    <w:rsid w:val="00944394"/>
    <w:rsid w:val="00B73FB6"/>
    <w:rsid w:val="00BC5024"/>
    <w:rsid w:val="00C45155"/>
    <w:rsid w:val="00C55A5B"/>
    <w:rsid w:val="00CD2F70"/>
    <w:rsid w:val="00F17DE4"/>
    <w:rsid w:val="00F75B88"/>
    <w:rsid w:val="00F85404"/>
    <w:rsid w:val="00FF3339"/>
    <w:rsid w:val="0EE42541"/>
    <w:rsid w:val="1B423FAF"/>
    <w:rsid w:val="23836256"/>
    <w:rsid w:val="239702B1"/>
    <w:rsid w:val="3A983FF6"/>
    <w:rsid w:val="41C47D7E"/>
    <w:rsid w:val="6CAD439E"/>
    <w:rsid w:val="770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562</Characters>
  <Lines>4</Lines>
  <Paragraphs>1</Paragraphs>
  <TotalTime>1</TotalTime>
  <ScaleCrop>false</ScaleCrop>
  <LinksUpToDate>false</LinksUpToDate>
  <CharactersWithSpaces>659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2019-03-29T15:52:00Z</dcterms:created>
  <dc:creator>刘欣</dc:creator>
  <cp:lastModifiedBy>Lenovo</cp:lastModifiedBy>
  <dcterms:modified xsi:type="dcterms:W3CDTF">2021-12-09T14:36:46Z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E825335BFF1442B38E9B5C4439745D41</vt:lpwstr>
  </property>
</Properties>
</file>