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A" w:rsidRPr="00C1171A" w:rsidRDefault="00C1171A" w:rsidP="00C1171A">
      <w:pPr>
        <w:jc w:val="center"/>
        <w:rPr>
          <w:b/>
          <w:sz w:val="32"/>
          <w:szCs w:val="32"/>
        </w:rPr>
      </w:pPr>
      <w:r w:rsidRPr="00C1171A">
        <w:rPr>
          <w:b/>
          <w:sz w:val="32"/>
          <w:szCs w:val="32"/>
        </w:rPr>
        <w:t>201</w:t>
      </w:r>
      <w:r w:rsidR="005A453B">
        <w:rPr>
          <w:rFonts w:hint="eastAsia"/>
          <w:b/>
          <w:sz w:val="32"/>
          <w:szCs w:val="32"/>
        </w:rPr>
        <w:t>7</w:t>
      </w:r>
      <w:r w:rsidRPr="00C1171A">
        <w:rPr>
          <w:b/>
          <w:sz w:val="32"/>
          <w:szCs w:val="32"/>
        </w:rPr>
        <w:t>-201</w:t>
      </w:r>
      <w:r w:rsidR="005A453B">
        <w:rPr>
          <w:rFonts w:hint="eastAsia"/>
          <w:b/>
          <w:sz w:val="32"/>
          <w:szCs w:val="32"/>
        </w:rPr>
        <w:t>8</w:t>
      </w:r>
      <w:r w:rsidRPr="00C1171A">
        <w:rPr>
          <w:rFonts w:hint="eastAsia"/>
          <w:b/>
          <w:sz w:val="32"/>
          <w:szCs w:val="32"/>
        </w:rPr>
        <w:t>学年第一学期共青团长安大学委员会重点工作</w:t>
      </w:r>
    </w:p>
    <w:tbl>
      <w:tblPr>
        <w:tblW w:w="14000" w:type="dxa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7178"/>
        <w:gridCol w:w="2275"/>
        <w:gridCol w:w="2706"/>
      </w:tblGrid>
      <w:tr w:rsidR="00986BB5" w:rsidRPr="00986BB5" w:rsidTr="00C00C9B">
        <w:trPr>
          <w:trHeight w:hRule="exact" w:val="572"/>
          <w:tblHeader/>
          <w:tblCellSpacing w:w="11" w:type="dxa"/>
        </w:trPr>
        <w:tc>
          <w:tcPr>
            <w:tcW w:w="1808" w:type="dxa"/>
            <w:vAlign w:val="center"/>
          </w:tcPr>
          <w:p w:rsidR="00C1171A" w:rsidRPr="00986BB5" w:rsidRDefault="00C1171A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工作领域</w:t>
            </w:r>
          </w:p>
        </w:tc>
        <w:tc>
          <w:tcPr>
            <w:tcW w:w="7156" w:type="dxa"/>
            <w:vAlign w:val="center"/>
          </w:tcPr>
          <w:p w:rsidR="00C1171A" w:rsidRPr="00986BB5" w:rsidRDefault="00C1171A" w:rsidP="00986BB5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重点工作</w:t>
            </w:r>
          </w:p>
        </w:tc>
        <w:tc>
          <w:tcPr>
            <w:tcW w:w="2253" w:type="dxa"/>
            <w:vAlign w:val="center"/>
          </w:tcPr>
          <w:p w:rsidR="00C1171A" w:rsidRPr="00986BB5" w:rsidRDefault="00C1171A" w:rsidP="00C1171A">
            <w:pPr>
              <w:rPr>
                <w:b/>
              </w:rPr>
            </w:pPr>
            <w:r w:rsidRPr="00986BB5">
              <w:rPr>
                <w:rFonts w:hint="eastAsia"/>
                <w:b/>
              </w:rPr>
              <w:t>时间</w:t>
            </w:r>
          </w:p>
        </w:tc>
        <w:tc>
          <w:tcPr>
            <w:tcW w:w="2673" w:type="dxa"/>
            <w:vAlign w:val="center"/>
          </w:tcPr>
          <w:p w:rsidR="00C1171A" w:rsidRPr="00986BB5" w:rsidRDefault="00C1171A" w:rsidP="00C1171A">
            <w:pPr>
              <w:rPr>
                <w:b/>
              </w:rPr>
            </w:pPr>
            <w:r w:rsidRPr="00986BB5">
              <w:rPr>
                <w:rFonts w:hint="eastAsia"/>
                <w:b/>
              </w:rPr>
              <w:t>负责人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C1171A" w:rsidRPr="00986BB5" w:rsidRDefault="00C1171A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组织工作</w:t>
            </w:r>
          </w:p>
        </w:tc>
        <w:tc>
          <w:tcPr>
            <w:tcW w:w="7156" w:type="dxa"/>
          </w:tcPr>
          <w:p w:rsidR="00C1171A" w:rsidRPr="00986BB5" w:rsidRDefault="00C1171A" w:rsidP="00C1171A">
            <w:r w:rsidRPr="00986BB5">
              <w:rPr>
                <w:rFonts w:hint="eastAsia"/>
              </w:rPr>
              <w:t>扎实开展“两学一做”学习教育</w:t>
            </w:r>
          </w:p>
        </w:tc>
        <w:tc>
          <w:tcPr>
            <w:tcW w:w="2253" w:type="dxa"/>
          </w:tcPr>
          <w:p w:rsidR="00C1171A" w:rsidRPr="00986BB5" w:rsidRDefault="00C1171A" w:rsidP="00C1171A">
            <w:r w:rsidRPr="00986BB5">
              <w:rPr>
                <w:rFonts w:hint="eastAsia"/>
              </w:rPr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C1171A" w:rsidRPr="00986BB5" w:rsidRDefault="00C1171A" w:rsidP="00C1171A">
            <w:r w:rsidRPr="00986BB5">
              <w:rPr>
                <w:rFonts w:hint="eastAsia"/>
              </w:rPr>
              <w:t>张永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开展“一学一做”教育实践</w:t>
            </w:r>
          </w:p>
        </w:tc>
        <w:tc>
          <w:tcPr>
            <w:tcW w:w="2253" w:type="dxa"/>
          </w:tcPr>
          <w:p w:rsidR="005A453B" w:rsidRPr="00986BB5" w:rsidRDefault="005A453B" w:rsidP="005A453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00C9B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“青春长大”长安大学第二课堂成绩单系统上线运营</w:t>
            </w:r>
          </w:p>
        </w:tc>
        <w:tc>
          <w:tcPr>
            <w:tcW w:w="2253" w:type="dxa"/>
          </w:tcPr>
          <w:p w:rsidR="005A453B" w:rsidRPr="00986BB5" w:rsidRDefault="005A453B" w:rsidP="005A453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扎实推进团干部“</w:t>
            </w:r>
            <w:r w:rsidRPr="00986BB5">
              <w:rPr>
                <w:rFonts w:hint="eastAsia"/>
              </w:rPr>
              <w:t>1+100</w:t>
            </w:r>
            <w:r w:rsidRPr="00986BB5">
              <w:rPr>
                <w:rFonts w:hint="eastAsia"/>
              </w:rPr>
              <w:t>”直接联系青年工作</w:t>
            </w:r>
          </w:p>
        </w:tc>
        <w:tc>
          <w:tcPr>
            <w:tcW w:w="2253" w:type="dxa"/>
          </w:tcPr>
          <w:p w:rsidR="005A453B" w:rsidRPr="00986BB5" w:rsidRDefault="005A453B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00C9B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新生团员关系转接、团费收缴、团员证办理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新生班级团支部开展主题团日活动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5A453B">
            <w:r w:rsidRPr="00986BB5">
              <w:t>201</w:t>
            </w:r>
            <w:r w:rsidRPr="00986BB5">
              <w:rPr>
                <w:rFonts w:hint="eastAsia"/>
              </w:rPr>
              <w:t>7</w:t>
            </w:r>
            <w:r w:rsidRPr="00986BB5">
              <w:rPr>
                <w:rFonts w:hint="eastAsia"/>
              </w:rPr>
              <w:t>年选派干部到县级团委挂职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在新生团支部中开展团委书记讲团课活动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召开第三次团代会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12</w:t>
            </w:r>
            <w:r w:rsidRPr="00986BB5">
              <w:rPr>
                <w:rFonts w:hint="eastAsia"/>
              </w:rPr>
              <w:t>月初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5A453B" w:rsidRPr="00986BB5" w:rsidRDefault="005A453B" w:rsidP="00C1171A">
            <w:r w:rsidRPr="00986BB5">
              <w:rPr>
                <w:rFonts w:hint="eastAsia"/>
              </w:rPr>
              <w:t>各分团委、团总支年度考核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t>12</w:t>
            </w:r>
            <w:r w:rsidRPr="00986BB5">
              <w:rPr>
                <w:rFonts w:hint="eastAsia"/>
              </w:rPr>
              <w:t>月底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5A453B" w:rsidRPr="00986BB5" w:rsidRDefault="005A453B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宣传与新媒体工作、信息化建设</w:t>
            </w: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A453B" w:rsidRPr="00986BB5" w:rsidRDefault="005A453B" w:rsidP="00C1171A">
            <w:r w:rsidRPr="00986BB5">
              <w:rPr>
                <w:rFonts w:hint="eastAsia"/>
              </w:rPr>
              <w:t>纪念中国人民</w:t>
            </w:r>
            <w:proofErr w:type="gramStart"/>
            <w:r w:rsidRPr="00986BB5">
              <w:rPr>
                <w:rFonts w:hint="eastAsia"/>
              </w:rPr>
              <w:t>抗日战</w:t>
            </w:r>
            <w:proofErr w:type="gramEnd"/>
            <w:r w:rsidRPr="00986BB5">
              <w:rPr>
                <w:rFonts w:hint="eastAsia"/>
              </w:rPr>
              <w:t>胜利图片展</w:t>
            </w:r>
          </w:p>
        </w:tc>
        <w:tc>
          <w:tcPr>
            <w:tcW w:w="225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2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A453B" w:rsidRPr="00986BB5" w:rsidRDefault="005A453B" w:rsidP="00C1171A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074E0" w:rsidRPr="00986BB5" w:rsidRDefault="005074E0" w:rsidP="000937A8">
            <w:proofErr w:type="gramStart"/>
            <w:r w:rsidRPr="00986BB5">
              <w:rPr>
                <w:rFonts w:hint="eastAsia"/>
              </w:rPr>
              <w:t>微信平台</w:t>
            </w:r>
            <w:proofErr w:type="gramEnd"/>
            <w:r w:rsidRPr="00986BB5">
              <w:rPr>
                <w:rFonts w:hint="eastAsia"/>
              </w:rPr>
              <w:t>服务型功能建设及小程序开发</w:t>
            </w:r>
          </w:p>
        </w:tc>
        <w:tc>
          <w:tcPr>
            <w:tcW w:w="2253" w:type="dxa"/>
          </w:tcPr>
          <w:p w:rsidR="005074E0" w:rsidRPr="00986BB5" w:rsidRDefault="005074E0" w:rsidP="000937A8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0937A8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074E0" w:rsidRPr="00986BB5" w:rsidRDefault="005074E0" w:rsidP="002D7898">
            <w:r w:rsidRPr="00986BB5">
              <w:rPr>
                <w:rFonts w:hint="eastAsia"/>
              </w:rPr>
              <w:t>喜迎党的十九大</w:t>
            </w:r>
            <w:r w:rsidR="00356D0B" w:rsidRPr="00986BB5">
              <w:rPr>
                <w:rFonts w:hint="eastAsia"/>
              </w:rPr>
              <w:t>召开</w:t>
            </w:r>
            <w:r w:rsidRPr="00986BB5">
              <w:rPr>
                <w:rFonts w:hint="eastAsia"/>
              </w:rPr>
              <w:t>主题宣传</w:t>
            </w:r>
            <w:r w:rsidR="002D7898" w:rsidRPr="00986BB5">
              <w:rPr>
                <w:rFonts w:hint="eastAsia"/>
              </w:rPr>
              <w:t>及氛围营造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2952C1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074E0" w:rsidRPr="00986BB5" w:rsidRDefault="005074E0" w:rsidP="00356D0B">
            <w:r w:rsidRPr="00986BB5">
              <w:rPr>
                <w:rFonts w:hint="eastAsia"/>
              </w:rPr>
              <w:t>学习宣传党的十九大精神</w:t>
            </w:r>
            <w:r w:rsidR="00356D0B" w:rsidRPr="00986BB5">
              <w:rPr>
                <w:rFonts w:hint="eastAsia"/>
              </w:rPr>
              <w:t>系列主题活动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2952C1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074E0" w:rsidRPr="00986BB5" w:rsidRDefault="005074E0" w:rsidP="005074E0">
            <w:r w:rsidRPr="00986BB5">
              <w:rPr>
                <w:rFonts w:hint="eastAsia"/>
              </w:rPr>
              <w:t>喜迎党的十九大红色经典电影展映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2952C1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5074E0" w:rsidRPr="00986BB5" w:rsidRDefault="005074E0" w:rsidP="005074E0">
            <w:r w:rsidRPr="00986BB5">
              <w:rPr>
                <w:rFonts w:hint="eastAsia"/>
              </w:rPr>
              <w:t>长安大学第三次团代会氛围营造和媒体宣传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2952C1">
            <w:r w:rsidRPr="00986BB5">
              <w:rPr>
                <w:rFonts w:hint="eastAsia"/>
              </w:rPr>
              <w:t>姬国斌</w:t>
            </w:r>
          </w:p>
        </w:tc>
      </w:tr>
      <w:tr w:rsidR="00053DED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tcBorders>
              <w:top w:val="single" w:sz="4" w:space="0" w:color="auto"/>
            </w:tcBorders>
            <w:vAlign w:val="center"/>
          </w:tcPr>
          <w:p w:rsidR="00053DED" w:rsidRPr="00986BB5" w:rsidRDefault="00053DED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</w:tcPr>
          <w:p w:rsidR="00053DED" w:rsidRPr="00986BB5" w:rsidRDefault="00053DED" w:rsidP="005074E0">
            <w:r>
              <w:rPr>
                <w:rFonts w:hint="eastAsia"/>
              </w:rPr>
              <w:t>长安大学共青团宣传视频</w:t>
            </w:r>
          </w:p>
        </w:tc>
        <w:tc>
          <w:tcPr>
            <w:tcW w:w="2253" w:type="dxa"/>
          </w:tcPr>
          <w:p w:rsidR="00053DED" w:rsidRPr="00053DED" w:rsidRDefault="00053DED" w:rsidP="00C1171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053DED" w:rsidRPr="00986BB5" w:rsidRDefault="00053DED" w:rsidP="002952C1">
            <w:r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074E0">
            <w:r w:rsidRPr="00986BB5">
              <w:rPr>
                <w:rFonts w:hint="eastAsia"/>
              </w:rPr>
              <w:t>长安大学官方</w:t>
            </w:r>
            <w:proofErr w:type="gramStart"/>
            <w:r w:rsidRPr="00986BB5">
              <w:rPr>
                <w:rFonts w:hint="eastAsia"/>
              </w:rPr>
              <w:t>微信优秀</w:t>
            </w:r>
            <w:proofErr w:type="gramEnd"/>
            <w:r w:rsidRPr="00986BB5">
              <w:rPr>
                <w:rFonts w:hint="eastAsia"/>
              </w:rPr>
              <w:t>文章推送编辑成册及印刷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青年典型寻访宣传（青春榜样、每周之星、</w:t>
            </w:r>
            <w:proofErr w:type="gramStart"/>
            <w:r w:rsidRPr="00986BB5">
              <w:rPr>
                <w:rFonts w:hint="eastAsia"/>
              </w:rPr>
              <w:t>研</w:t>
            </w:r>
            <w:proofErr w:type="gramEnd"/>
            <w:r w:rsidRPr="00986BB5">
              <w:rPr>
                <w:rFonts w:hint="eastAsia"/>
              </w:rPr>
              <w:t>途榜样）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074E0">
            <w:proofErr w:type="gramStart"/>
            <w:r w:rsidRPr="00986BB5">
              <w:rPr>
                <w:rFonts w:hint="eastAsia"/>
              </w:rPr>
              <w:t>团学干部</w:t>
            </w:r>
            <w:proofErr w:type="gramEnd"/>
            <w:r w:rsidRPr="00986BB5">
              <w:rPr>
                <w:rFonts w:hint="eastAsia"/>
              </w:rPr>
              <w:t>新媒体工作能力专题培训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074E0">
            <w:r w:rsidRPr="00986BB5">
              <w:rPr>
                <w:rFonts w:hint="eastAsia"/>
              </w:rPr>
              <w:t>长安大学学生</w:t>
            </w:r>
            <w:r w:rsidRPr="00986BB5">
              <w:rPr>
                <w:rFonts w:hint="eastAsia"/>
              </w:rPr>
              <w:t>PPT</w:t>
            </w:r>
            <w:r w:rsidRPr="00986BB5">
              <w:rPr>
                <w:rFonts w:hint="eastAsia"/>
              </w:rPr>
              <w:t>设计大赛</w:t>
            </w:r>
          </w:p>
        </w:tc>
        <w:tc>
          <w:tcPr>
            <w:tcW w:w="2253" w:type="dxa"/>
          </w:tcPr>
          <w:p w:rsidR="005074E0" w:rsidRPr="00986BB5" w:rsidRDefault="005074E0" w:rsidP="005074E0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“青年之声”服务能力提升及宣传推广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线上主题活动、主题团课开展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学生社团工作手册策划、设计与制作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落实社团活动信息化管理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</w:pPr>
            <w:r w:rsidRPr="00986BB5">
              <w:rPr>
                <w:rFonts w:hint="eastAsia"/>
                <w:b/>
              </w:rPr>
              <w:t>校园文化</w:t>
            </w: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商南县原创舞台剧《闯王寨传奇》长安大学专场演出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</w:t>
            </w:r>
            <w:r w:rsidRPr="00986BB5">
              <w:rPr>
                <w:rFonts w:hint="eastAsia"/>
              </w:rPr>
              <w:t>日、</w:t>
            </w:r>
            <w:r w:rsidRPr="00986BB5">
              <w:rPr>
                <w:rFonts w:hint="eastAsia"/>
              </w:rPr>
              <w:t>2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5A453B">
        <w:trPr>
          <w:trHeight w:hRule="exact" w:val="635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高雅艺术进校园——西安交通大学《追忆西迁年华——向西而行》原创校园话剧长安大学专场演出</w:t>
            </w:r>
            <w:bookmarkStart w:id="0" w:name="_GoBack"/>
            <w:bookmarkEnd w:id="0"/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19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高雅艺术进校园——中央民族乐团《国风绕梁》长安大学专场演出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月中下旬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长安大学</w:t>
            </w:r>
            <w:r w:rsidRPr="00986BB5">
              <w:t>201</w:t>
            </w:r>
            <w:r w:rsidRPr="00986BB5">
              <w:rPr>
                <w:rFonts w:hint="eastAsia"/>
              </w:rPr>
              <w:t>7</w:t>
            </w:r>
            <w:r w:rsidRPr="00986BB5">
              <w:rPr>
                <w:rFonts w:hint="eastAsia"/>
              </w:rPr>
              <w:t>年庆国庆</w:t>
            </w:r>
            <w:r w:rsidRPr="00986BB5">
              <w:rPr>
                <w:rFonts w:asciiTheme="minorEastAsia" w:hAnsiTheme="minorEastAsia" w:hint="eastAsia"/>
              </w:rPr>
              <w:t>•</w:t>
            </w:r>
            <w:r w:rsidRPr="00986BB5">
              <w:rPr>
                <w:rFonts w:hint="eastAsia"/>
              </w:rPr>
              <w:t>迎新</w:t>
            </w:r>
            <w:proofErr w:type="gramStart"/>
            <w:r w:rsidRPr="00986BB5">
              <w:rPr>
                <w:rFonts w:hint="eastAsia"/>
              </w:rPr>
              <w:t>生文艺</w:t>
            </w:r>
            <w:proofErr w:type="gramEnd"/>
            <w:r w:rsidRPr="00986BB5">
              <w:rPr>
                <w:rFonts w:hint="eastAsia"/>
              </w:rPr>
              <w:t>晚会</w:t>
            </w:r>
          </w:p>
        </w:tc>
        <w:tc>
          <w:tcPr>
            <w:tcW w:w="2253" w:type="dxa"/>
          </w:tcPr>
          <w:p w:rsidR="005074E0" w:rsidRPr="00986BB5" w:rsidRDefault="005074E0" w:rsidP="00C00C9B">
            <w:smartTag w:uri="urn:schemas-microsoft-com:office:smarttags" w:element="chsdate">
              <w:smartTagPr>
                <w:attr w:name="Year" w:val="2016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986BB5">
                <w:t>9</w:t>
              </w:r>
              <w:r w:rsidRPr="00986BB5">
                <w:rPr>
                  <w:rFonts w:hint="eastAsia"/>
                </w:rPr>
                <w:t>月</w:t>
              </w:r>
              <w:r w:rsidRPr="00986BB5">
                <w:t>28</w:t>
              </w:r>
              <w:r w:rsidRPr="00986BB5">
                <w:rPr>
                  <w:rFonts w:hint="eastAsia"/>
                </w:rPr>
                <w:t>日</w:t>
              </w:r>
            </w:smartTag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赵丹、张红、王斯琪</w:t>
            </w:r>
          </w:p>
        </w:tc>
      </w:tr>
      <w:tr w:rsidR="00053DED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053DED" w:rsidRPr="00986BB5" w:rsidRDefault="00053DED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053DED" w:rsidRPr="00986BB5" w:rsidRDefault="00053DED" w:rsidP="00C00C9B">
            <w:r w:rsidRPr="00053DED">
              <w:rPr>
                <w:rFonts w:hint="eastAsia"/>
              </w:rPr>
              <w:t>高雅艺术进校园——国家大剧院经典歌剧长安大学专场</w:t>
            </w:r>
          </w:p>
        </w:tc>
        <w:tc>
          <w:tcPr>
            <w:tcW w:w="2253" w:type="dxa"/>
          </w:tcPr>
          <w:p w:rsidR="00053DED" w:rsidRPr="00986BB5" w:rsidRDefault="00053DED" w:rsidP="00C00C9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053DED" w:rsidRPr="00986BB5" w:rsidRDefault="00053DED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修订完善《长安大学高水平艺术团学生管理办法》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陕西省第五届大学生校园戏剧节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-</w:t>
            </w:r>
            <w:r w:rsidRPr="00986BB5">
              <w:t>1</w:t>
            </w:r>
            <w:r w:rsidRPr="00986BB5">
              <w:rPr>
                <w:rFonts w:hint="eastAsia"/>
              </w:rPr>
              <w:t>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第五届全国大学生艺术展演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t>201</w:t>
            </w:r>
            <w:r w:rsidRPr="00986BB5">
              <w:rPr>
                <w:rFonts w:hint="eastAsia"/>
              </w:rPr>
              <w:t>7</w:t>
            </w:r>
            <w:r w:rsidRPr="00986BB5">
              <w:rPr>
                <w:rFonts w:hint="eastAsia"/>
              </w:rPr>
              <w:t>至</w:t>
            </w:r>
            <w:r w:rsidRPr="00986BB5">
              <w:t>201</w:t>
            </w:r>
            <w:r w:rsidRPr="00986BB5">
              <w:rPr>
                <w:rFonts w:hint="eastAsia"/>
              </w:rPr>
              <w:t>8</w:t>
            </w:r>
            <w:r w:rsidRPr="00986BB5">
              <w:rPr>
                <w:rFonts w:hint="eastAsia"/>
              </w:rPr>
              <w:t>学年第一学期艺术选修课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9-1</w:t>
            </w:r>
            <w:r w:rsidRPr="00986BB5">
              <w:rPr>
                <w:rFonts w:hint="eastAsia"/>
              </w:rPr>
              <w:t>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赵丹、张红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长安大学第十七届大学生文化节系列活动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赵丹、王斯琪、张红</w:t>
            </w:r>
          </w:p>
        </w:tc>
      </w:tr>
      <w:tr w:rsidR="00986BB5" w:rsidRPr="00986BB5" w:rsidTr="000E72A2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C00C9B">
            <w:pPr>
              <w:jc w:val="left"/>
            </w:pPr>
            <w:r w:rsidRPr="00986BB5">
              <w:rPr>
                <w:rFonts w:hint="eastAsia"/>
              </w:rPr>
              <w:t>第九届“牵手长大·</w:t>
            </w:r>
            <w:proofErr w:type="gramStart"/>
            <w:r w:rsidRPr="00986BB5">
              <w:rPr>
                <w:rFonts w:hint="eastAsia"/>
              </w:rPr>
              <w:t>研</w:t>
            </w:r>
            <w:proofErr w:type="gramEnd"/>
            <w:r w:rsidRPr="00986BB5">
              <w:rPr>
                <w:rFonts w:hint="eastAsia"/>
              </w:rPr>
              <w:t>途有爱”</w:t>
            </w:r>
            <w:r w:rsidRPr="00986BB5">
              <w:rPr>
                <w:rFonts w:hint="eastAsia"/>
              </w:rPr>
              <w:t>&amp;</w:t>
            </w:r>
            <w:r w:rsidRPr="00986BB5">
              <w:rPr>
                <w:rFonts w:hint="eastAsia"/>
              </w:rPr>
              <w:t>“</w:t>
            </w:r>
            <w:r w:rsidRPr="00986BB5">
              <w:rPr>
                <w:rFonts w:hint="eastAsia"/>
              </w:rPr>
              <w:t>8</w:t>
            </w:r>
            <w:r w:rsidRPr="00986BB5">
              <w:rPr>
                <w:rFonts w:hint="eastAsia"/>
              </w:rPr>
              <w:t>分钟约会·缘来是你”联谊交友活动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月—</w:t>
            </w:r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姬国斌、</w:t>
            </w:r>
            <w:r w:rsidRPr="00986BB5">
              <w:t>刘扬</w:t>
            </w:r>
          </w:p>
        </w:tc>
      </w:tr>
      <w:tr w:rsidR="00986BB5" w:rsidRPr="00986BB5" w:rsidTr="000E72A2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C00C9B">
            <w:pPr>
              <w:jc w:val="left"/>
            </w:pPr>
            <w:r w:rsidRPr="00986BB5">
              <w:rPr>
                <w:rFonts w:hint="eastAsia"/>
              </w:rPr>
              <w:t>“</w:t>
            </w:r>
            <w:proofErr w:type="gramStart"/>
            <w:r w:rsidRPr="00986BB5">
              <w:rPr>
                <w:rFonts w:hint="eastAsia"/>
              </w:rPr>
              <w:t>世</w:t>
            </w:r>
            <w:proofErr w:type="gramEnd"/>
            <w:r w:rsidRPr="00986BB5">
              <w:rPr>
                <w:rFonts w:hint="eastAsia"/>
              </w:rPr>
              <w:t>说新语”校园主题演讲分享会第三季第一期：</w:t>
            </w:r>
            <w:proofErr w:type="gramStart"/>
            <w:r w:rsidRPr="00986BB5">
              <w:rPr>
                <w:rFonts w:hint="eastAsia"/>
              </w:rPr>
              <w:t>侣</w:t>
            </w:r>
            <w:proofErr w:type="gramEnd"/>
            <w:r w:rsidRPr="00986BB5">
              <w:rPr>
                <w:rFonts w:hint="eastAsia"/>
              </w:rPr>
              <w:t>行·行之勇者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1</w:t>
            </w:r>
            <w:r w:rsidRPr="00986BB5">
              <w:t>1</w:t>
            </w:r>
            <w:r w:rsidRPr="00986BB5">
              <w:t>月</w:t>
            </w:r>
            <w:r w:rsidRPr="00986BB5">
              <w:t>-12</w:t>
            </w:r>
            <w:r w:rsidRPr="00986BB5"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姬国斌、</w:t>
            </w:r>
            <w:r w:rsidRPr="00986BB5">
              <w:t>刘扬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社团艺术类、体育类选修课程开展办法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社会实践</w:t>
            </w:r>
          </w:p>
        </w:tc>
        <w:tc>
          <w:tcPr>
            <w:tcW w:w="7156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暑期社会实践经验交流、成果汇报会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20</w:t>
            </w:r>
            <w:r w:rsidRPr="00986BB5">
              <w:rPr>
                <w:rFonts w:hint="eastAsia"/>
              </w:rPr>
              <w:t>日前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赵丹、刘扬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暑期社会实践活动国家级、省级优秀集体、先进个人等申报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月上旬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赵丹、刘扬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寒假优秀学子回母校活动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C1171A">
            <w:r w:rsidRPr="00986BB5">
              <w:rPr>
                <w:rFonts w:hint="eastAsia"/>
              </w:rPr>
              <w:t>赵丹、邱贞龙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开展寒假政府机关见习遴选工作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志愿服务</w:t>
            </w: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志愿者理事会换届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19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第四届中国青年志愿服务项目大赛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日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4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eastAsia="宋体" w:hint="eastAsia"/>
                <w:sz w:val="24"/>
                <w:szCs w:val="24"/>
              </w:rPr>
              <w:t>志愿中国注册志愿者</w:t>
            </w:r>
            <w:proofErr w:type="gramStart"/>
            <w:r w:rsidRPr="00986BB5">
              <w:rPr>
                <w:rFonts w:eastAsia="宋体" w:hint="eastAsia"/>
                <w:sz w:val="24"/>
                <w:szCs w:val="24"/>
              </w:rPr>
              <w:t>库信息</w:t>
            </w:r>
            <w:proofErr w:type="gramEnd"/>
            <w:r w:rsidRPr="00986BB5">
              <w:rPr>
                <w:rFonts w:eastAsia="宋体" w:hint="eastAsia"/>
                <w:sz w:val="24"/>
                <w:szCs w:val="24"/>
              </w:rPr>
              <w:t>整理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15</w:t>
            </w:r>
            <w:r w:rsidRPr="00986BB5">
              <w:rPr>
                <w:rFonts w:hint="eastAsia"/>
              </w:rPr>
              <w:t>日</w:t>
            </w:r>
            <w:r w:rsidRPr="00986BB5">
              <w:rPr>
                <w:rFonts w:hint="eastAsia"/>
              </w:rPr>
              <w:t>-10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31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中国扶贫基金会“善行</w:t>
            </w:r>
            <w:r w:rsidRPr="00986BB5">
              <w:rPr>
                <w:rFonts w:hint="eastAsia"/>
              </w:rPr>
              <w:t>100</w:t>
            </w:r>
            <w:r w:rsidRPr="00986BB5">
              <w:rPr>
                <w:rFonts w:hint="eastAsia"/>
              </w:rPr>
              <w:t>”劝募活动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月底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月中旬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“蓝天梦，环保行”低碳骑行活动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19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“同一片蓝天计划”支教活动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“四进社区”系列活动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肿瘤医院爱心行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“纵横地铁，情系丝路”会展志愿服务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“生命之光计划”</w:t>
            </w:r>
            <w:r w:rsidRPr="00986BB5">
              <w:t>——</w:t>
            </w:r>
            <w:r w:rsidRPr="00986BB5">
              <w:rPr>
                <w:rFonts w:hint="eastAsia"/>
              </w:rPr>
              <w:t>造血干细胞血样采集公益活动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“暖冬行动”春运志愿者</w:t>
            </w:r>
          </w:p>
        </w:tc>
        <w:tc>
          <w:tcPr>
            <w:tcW w:w="225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12</w:t>
            </w:r>
            <w:r w:rsidRPr="00986BB5">
              <w:rPr>
                <w:rFonts w:hint="eastAsia"/>
              </w:rPr>
              <w:t>月底</w:t>
            </w:r>
            <w:r w:rsidRPr="00986BB5">
              <w:rPr>
                <w:rFonts w:hint="eastAsia"/>
              </w:rPr>
              <w:t>-</w:t>
            </w:r>
            <w:r w:rsidRPr="00986BB5">
              <w:rPr>
                <w:rFonts w:hint="eastAsia"/>
              </w:rPr>
              <w:t>寒假</w:t>
            </w:r>
          </w:p>
        </w:tc>
        <w:tc>
          <w:tcPr>
            <w:tcW w:w="2673" w:type="dxa"/>
          </w:tcPr>
          <w:p w:rsidR="005074E0" w:rsidRPr="00986BB5" w:rsidRDefault="005074E0" w:rsidP="00C00C9B">
            <w:r w:rsidRPr="00986BB5">
              <w:rPr>
                <w:rFonts w:hint="eastAsia"/>
              </w:rPr>
              <w:t>赵丹</w:t>
            </w:r>
          </w:p>
        </w:tc>
      </w:tr>
      <w:tr w:rsidR="00986BB5" w:rsidRPr="00986BB5" w:rsidTr="00CA1A1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C00C9B">
            <w:pPr>
              <w:jc w:val="left"/>
            </w:pPr>
            <w:r w:rsidRPr="00986BB5">
              <w:rPr>
                <w:rFonts w:hint="eastAsia"/>
              </w:rPr>
              <w:t>长安大学第五届“今‘柿’有缘，柿园传情”活动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赵丹、</w:t>
            </w:r>
            <w:r w:rsidRPr="00986BB5">
              <w:t>刘扬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lastRenderedPageBreak/>
              <w:t>青马工程</w:t>
            </w: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修订长安大学“青马学校”学生骨干培训班培养方案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5A453B">
        <w:trPr>
          <w:trHeight w:hRule="exact" w:val="722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B820CE">
            <w:r w:rsidRPr="00986BB5">
              <w:rPr>
                <w:rFonts w:hint="eastAsia"/>
              </w:rPr>
              <w:t>第九期青</w:t>
            </w:r>
            <w:proofErr w:type="gramStart"/>
            <w:r w:rsidRPr="00986BB5">
              <w:rPr>
                <w:rFonts w:hint="eastAsia"/>
              </w:rPr>
              <w:t>马学校</w:t>
            </w:r>
            <w:proofErr w:type="gramEnd"/>
            <w:r w:rsidRPr="00986BB5">
              <w:rPr>
                <w:rFonts w:hint="eastAsia"/>
              </w:rPr>
              <w:t>学生骨干培训班结业、总结表彰暨第十期“青马学校”学生骨干培训班开班典礼</w:t>
            </w:r>
          </w:p>
        </w:tc>
        <w:tc>
          <w:tcPr>
            <w:tcW w:w="2253" w:type="dxa"/>
          </w:tcPr>
          <w:p w:rsidR="005074E0" w:rsidRPr="00986BB5" w:rsidRDefault="005074E0" w:rsidP="00B820CE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B820CE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开展学生骨干理论学习等系列主题教育活动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举办第十期青</w:t>
            </w:r>
            <w:proofErr w:type="gramStart"/>
            <w:r w:rsidRPr="00986BB5">
              <w:rPr>
                <w:rFonts w:hint="eastAsia"/>
              </w:rPr>
              <w:t>马学校</w:t>
            </w:r>
            <w:proofErr w:type="gramEnd"/>
            <w:r w:rsidRPr="00986BB5">
              <w:rPr>
                <w:rFonts w:hint="eastAsia"/>
              </w:rPr>
              <w:t>学生骨干培训班团体辅导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1</w:t>
            </w:r>
            <w:r w:rsidRPr="00986BB5">
              <w:rPr>
                <w:rFonts w:hint="eastAsia"/>
              </w:rPr>
              <w:t>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聘请青马学员导师，实现高级班学员一对一指导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开展“走下网络、走出宿舍、走向操场”主题群众性课外体育活动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“青马学校”学生骨干培训班读书分享会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名家讲座进校园</w:t>
            </w:r>
            <w:r w:rsidRPr="00986BB5">
              <w:t>——</w:t>
            </w:r>
            <w:r w:rsidRPr="00986BB5">
              <w:rPr>
                <w:rFonts w:hint="eastAsia"/>
              </w:rPr>
              <w:t>举办百家讲坛、长安论坛等高端论坛</w:t>
            </w:r>
          </w:p>
        </w:tc>
        <w:tc>
          <w:tcPr>
            <w:tcW w:w="2253" w:type="dxa"/>
          </w:tcPr>
          <w:p w:rsidR="005074E0" w:rsidRPr="00986BB5" w:rsidRDefault="005074E0" w:rsidP="00C1171A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C1171A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5A453B">
        <w:trPr>
          <w:trHeight w:hRule="exact" w:val="335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创新创业</w:t>
            </w:r>
          </w:p>
          <w:p w:rsidR="005074E0" w:rsidRPr="00986BB5" w:rsidRDefault="005074E0" w:rsidP="00682203">
            <w:pPr>
              <w:jc w:val="center"/>
              <w:rPr>
                <w:b/>
              </w:rPr>
            </w:pPr>
          </w:p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“渭梦”</w:t>
            </w:r>
            <w:proofErr w:type="gramStart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团队选拔、入驻工作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9</w:t>
            </w:r>
            <w:r w:rsidRPr="00986BB5">
              <w:rPr>
                <w:rFonts w:ascii="Calibri" w:eastAsia="宋体" w:hAnsi="Calibri" w:cs="Times New Roman" w:hint="eastAsia"/>
              </w:rPr>
              <w:t>月上旬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5A453B">
        <w:trPr>
          <w:trHeight w:hRule="exact" w:val="396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tcBorders>
              <w:top w:val="single" w:sz="4" w:space="0" w:color="auto"/>
            </w:tcBorders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长安大学第十届“创青春”创业大赛参赛作品中期检查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9</w:t>
            </w:r>
            <w:r w:rsidRPr="00986BB5">
              <w:rPr>
                <w:rFonts w:ascii="Calibri" w:eastAsia="宋体" w:hAnsi="Calibri" w:cs="Times New Roman"/>
              </w:rPr>
              <w:t>月中旬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5A453B">
        <w:trPr>
          <w:trHeight w:hRule="exact" w:val="686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长安大学第十七届大学生科技节活动立项</w:t>
            </w:r>
            <w:r w:rsidRPr="00986BB5">
              <w:rPr>
                <w:rFonts w:ascii="宋体" w:eastAsia="宋体" w:hAnsi="宋体" w:cs="宋体"/>
                <w:kern w:val="0"/>
                <w:szCs w:val="21"/>
              </w:rPr>
              <w:t>及开展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9</w:t>
            </w:r>
            <w:r w:rsidRPr="00986BB5">
              <w:rPr>
                <w:rFonts w:ascii="Calibri" w:eastAsia="宋体" w:hAnsi="Calibri" w:cs="Times New Roman" w:hint="eastAsia"/>
              </w:rPr>
              <w:t>月中旬立项答辩</w:t>
            </w:r>
            <w:r w:rsidRPr="00986BB5">
              <w:rPr>
                <w:rFonts w:ascii="Calibri" w:eastAsia="宋体" w:hAnsi="Calibri" w:cs="Times New Roman"/>
              </w:rPr>
              <w:t>结束、结果公布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雁博园创客空间</w:t>
            </w:r>
            <w:proofErr w:type="gramEnd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装修及验收工作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10</w:t>
            </w:r>
            <w:r w:rsidRPr="00986BB5">
              <w:rPr>
                <w:rFonts w:ascii="Calibri" w:eastAsia="宋体" w:hAnsi="Calibri" w:cs="Times New Roman"/>
              </w:rPr>
              <w:t>月上旬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雁博园创客空间</w:t>
            </w:r>
            <w:proofErr w:type="gramEnd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管理办法修订、团队选拔与入驻工作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10</w:t>
            </w:r>
            <w:r w:rsidRPr="00986BB5">
              <w:rPr>
                <w:rFonts w:ascii="Calibri" w:eastAsia="宋体" w:hAnsi="Calibri" w:cs="Times New Roman" w:hint="eastAsia"/>
              </w:rPr>
              <w:t>月中旬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雁博园创客空间</w:t>
            </w:r>
            <w:proofErr w:type="gramEnd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家具、设备购置工作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10</w:t>
            </w:r>
            <w:r w:rsidRPr="00986BB5">
              <w:rPr>
                <w:rFonts w:ascii="Calibri" w:eastAsia="宋体" w:hAnsi="Calibri" w:cs="Times New Roman" w:hint="eastAsia"/>
              </w:rPr>
              <w:t>月</w:t>
            </w:r>
            <w:r w:rsidRPr="00986BB5">
              <w:rPr>
                <w:rFonts w:ascii="Calibri" w:eastAsia="宋体" w:hAnsi="Calibri" w:cs="Times New Roman" w:hint="eastAsia"/>
              </w:rPr>
              <w:t>-11</w:t>
            </w:r>
            <w:r w:rsidRPr="00986BB5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“创业达人训练营”：开办</w:t>
            </w:r>
            <w:r w:rsidRPr="00986BB5">
              <w:rPr>
                <w:rFonts w:ascii="宋体" w:eastAsia="宋体" w:hAnsi="宋体" w:cs="宋体"/>
                <w:kern w:val="0"/>
                <w:szCs w:val="21"/>
              </w:rPr>
              <w:t>SYB</w:t>
            </w: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创业培训（4个班）、</w:t>
            </w:r>
            <w:proofErr w:type="gramStart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科创青</w:t>
            </w:r>
            <w:proofErr w:type="gramEnd"/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马班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9</w:t>
            </w:r>
            <w:r w:rsidRPr="00986BB5">
              <w:rPr>
                <w:rFonts w:ascii="Calibri" w:eastAsia="宋体" w:hAnsi="Calibri" w:cs="Times New Roman"/>
              </w:rPr>
              <w:t>月</w:t>
            </w:r>
            <w:r w:rsidRPr="00986BB5">
              <w:rPr>
                <w:rFonts w:ascii="Calibri" w:eastAsia="宋体" w:hAnsi="Calibri" w:cs="Times New Roman"/>
              </w:rPr>
              <w:t>-12</w:t>
            </w:r>
            <w:r w:rsidRPr="00986BB5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70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长安大学第十届“创青春”创业大赛培训系列活动（文本撰写、专利获取等进行集中培训）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10</w:t>
            </w:r>
            <w:r w:rsidRPr="00986BB5">
              <w:rPr>
                <w:rFonts w:ascii="Calibri" w:eastAsia="宋体" w:hAnsi="Calibri" w:cs="Times New Roman" w:hint="eastAsia"/>
              </w:rPr>
              <w:t>月中旬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 w:hint="eastAsia"/>
                <w:kern w:val="0"/>
                <w:szCs w:val="21"/>
              </w:rPr>
              <w:t>长安大学第十届“创青春”创业大赛初赛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11</w:t>
            </w:r>
            <w:r w:rsidRPr="00986BB5">
              <w:rPr>
                <w:rFonts w:ascii="Calibri" w:eastAsia="宋体" w:hAnsi="Calibri" w:cs="Times New Roman"/>
              </w:rPr>
              <w:t>月</w:t>
            </w:r>
            <w:r w:rsidRPr="00986BB5">
              <w:rPr>
                <w:rFonts w:ascii="Calibri" w:eastAsia="宋体" w:hAnsi="Calibri" w:cs="Times New Roman" w:hint="eastAsia"/>
              </w:rPr>
              <w:t>上旬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986BB5">
        <w:trPr>
          <w:trHeight w:hRule="exact" w:val="405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986BB5">
              <w:rPr>
                <w:rFonts w:ascii="宋体" w:eastAsia="宋体" w:hAnsi="宋体" w:cs="宋体"/>
                <w:kern w:val="0"/>
                <w:szCs w:val="21"/>
              </w:rPr>
              <w:t>第十五届 “挑战杯”全国大学生课外学术科技作品竞赛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11</w:t>
            </w:r>
            <w:r w:rsidRPr="00986BB5">
              <w:rPr>
                <w:rFonts w:ascii="Calibri" w:eastAsia="宋体" w:hAnsi="Calibri" w:cs="Times New Roman"/>
              </w:rPr>
              <w:t>月中旬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5A453B">
        <w:trPr>
          <w:trHeight w:hRule="exact" w:val="98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长安大学第四届研究生“专利月”知识产权培训及专利竞赛活动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/>
              </w:rPr>
              <w:t>10</w:t>
            </w:r>
            <w:r w:rsidRPr="00986BB5">
              <w:rPr>
                <w:rFonts w:ascii="Calibri" w:eastAsia="宋体" w:hAnsi="Calibri" w:cs="Times New Roman" w:hint="eastAsia"/>
              </w:rPr>
              <w:t>月中旬（第</w:t>
            </w:r>
            <w:r w:rsidRPr="00986BB5">
              <w:rPr>
                <w:rFonts w:ascii="Calibri" w:eastAsia="宋体" w:hAnsi="Calibri" w:cs="Times New Roman"/>
              </w:rPr>
              <w:t>3</w:t>
            </w:r>
            <w:r w:rsidRPr="00986BB5">
              <w:rPr>
                <w:rFonts w:ascii="Calibri" w:eastAsia="宋体" w:hAnsi="Calibri" w:cs="Times New Roman" w:hint="eastAsia"/>
              </w:rPr>
              <w:t>周启动、第</w:t>
            </w:r>
            <w:r w:rsidRPr="00986BB5">
              <w:rPr>
                <w:rFonts w:ascii="Calibri" w:eastAsia="宋体" w:hAnsi="Calibri" w:cs="Times New Roman"/>
              </w:rPr>
              <w:t>5</w:t>
            </w:r>
            <w:r w:rsidRPr="00986BB5">
              <w:rPr>
                <w:rFonts w:ascii="Calibri" w:eastAsia="宋体" w:hAnsi="Calibri" w:cs="Times New Roman" w:hint="eastAsia"/>
              </w:rPr>
              <w:t>周培训、</w:t>
            </w:r>
            <w:r w:rsidRPr="00986BB5">
              <w:rPr>
                <w:rFonts w:ascii="Calibri" w:eastAsia="宋体" w:hAnsi="Calibri" w:cs="Times New Roman"/>
              </w:rPr>
              <w:t>7-12</w:t>
            </w:r>
            <w:r w:rsidRPr="00986BB5">
              <w:rPr>
                <w:rFonts w:ascii="Calibri" w:eastAsia="宋体" w:hAnsi="Calibri" w:cs="Times New Roman" w:hint="eastAsia"/>
              </w:rPr>
              <w:t>周大赛）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rPr>
                <w:rFonts w:ascii="Calibri" w:eastAsia="宋体" w:hAnsi="Calibri" w:cs="Times New Roman"/>
              </w:rPr>
            </w:pPr>
            <w:r w:rsidRPr="00986BB5">
              <w:rPr>
                <w:rFonts w:ascii="Calibri" w:eastAsia="宋体" w:hAnsi="Calibri" w:cs="Times New Roman" w:hint="eastAsia"/>
              </w:rPr>
              <w:t>姬国斌、刘扬、谢雨阳</w:t>
            </w:r>
          </w:p>
        </w:tc>
      </w:tr>
      <w:tr w:rsidR="00986BB5" w:rsidRPr="00986BB5" w:rsidTr="00986BB5">
        <w:trPr>
          <w:trHeight w:hRule="exact" w:val="425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《长安大学研究生学术论文集》（</w:t>
            </w:r>
            <w:r w:rsidRPr="00986BB5">
              <w:rPr>
                <w:rFonts w:hint="eastAsia"/>
              </w:rPr>
              <w:t>2017</w:t>
            </w:r>
            <w:r w:rsidRPr="00986BB5">
              <w:rPr>
                <w:rFonts w:hint="eastAsia"/>
              </w:rPr>
              <w:t>年卷）征稿出版工作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1</w:t>
            </w:r>
            <w:r w:rsidRPr="00986BB5">
              <w:t>0</w:t>
            </w:r>
            <w:r w:rsidRPr="00986BB5">
              <w:t>月</w:t>
            </w:r>
            <w:r w:rsidRPr="00986BB5">
              <w:rPr>
                <w:rFonts w:hint="eastAsia"/>
              </w:rPr>
              <w:t>-11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姬国斌、</w:t>
            </w:r>
            <w:r w:rsidRPr="00986BB5">
              <w:t>刘扬</w:t>
            </w:r>
          </w:p>
        </w:tc>
      </w:tr>
      <w:tr w:rsidR="00986BB5" w:rsidRPr="00986BB5" w:rsidTr="00B239AE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长安大学“</w:t>
            </w:r>
            <w:proofErr w:type="gramStart"/>
            <w:r w:rsidRPr="00986BB5">
              <w:rPr>
                <w:rFonts w:hint="eastAsia"/>
              </w:rPr>
              <w:t>研</w:t>
            </w:r>
            <w:proofErr w:type="gramEnd"/>
            <w:r w:rsidRPr="00986BB5">
              <w:rPr>
                <w:rFonts w:hint="eastAsia"/>
              </w:rPr>
              <w:t>途有你”学术论坛主论坛第十五讲</w:t>
            </w:r>
          </w:p>
        </w:tc>
        <w:tc>
          <w:tcPr>
            <w:tcW w:w="225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11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  <w:vAlign w:val="center"/>
          </w:tcPr>
          <w:p w:rsidR="005074E0" w:rsidRPr="00986BB5" w:rsidRDefault="005074E0" w:rsidP="005A453B">
            <w:pPr>
              <w:jc w:val="left"/>
            </w:pPr>
            <w:r w:rsidRPr="00986BB5">
              <w:rPr>
                <w:rFonts w:hint="eastAsia"/>
              </w:rPr>
              <w:t>姬国斌、</w:t>
            </w:r>
            <w:r w:rsidRPr="00986BB5">
              <w:t>刘扬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学生组织</w:t>
            </w: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“百团大战”校级学生组织、学生社团纳新工作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学生会优秀提案征集活动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“青年之声”学生专业委员会系列服务活动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t>201</w:t>
            </w:r>
            <w:r w:rsidRPr="00986BB5">
              <w:rPr>
                <w:rFonts w:hint="eastAsia"/>
              </w:rPr>
              <w:t>7</w:t>
            </w:r>
            <w:r w:rsidRPr="00986BB5">
              <w:rPr>
                <w:rFonts w:hint="eastAsia"/>
              </w:rPr>
              <w:t>级新生十八岁成人宣誓仪式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7</w:t>
            </w:r>
            <w:r w:rsidRPr="00986BB5">
              <w:rPr>
                <w:rFonts w:hint="eastAsia"/>
              </w:rPr>
              <w:t>日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长安大学</w:t>
            </w:r>
            <w:r w:rsidRPr="00986BB5">
              <w:t>2017</w:t>
            </w:r>
            <w:r w:rsidRPr="00986BB5">
              <w:rPr>
                <w:rFonts w:hint="eastAsia"/>
              </w:rPr>
              <w:t>年新生军训慰问巡演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赵丹、张红、王斯琪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长安大学</w:t>
            </w:r>
            <w:r w:rsidRPr="00986BB5">
              <w:rPr>
                <w:rFonts w:hint="eastAsia"/>
              </w:rPr>
              <w:t>2017</w:t>
            </w:r>
            <w:r w:rsidRPr="00986BB5">
              <w:rPr>
                <w:rFonts w:hint="eastAsia"/>
              </w:rPr>
              <w:t>年学生社团文化交流巡展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社联社团组织能力提升培训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赵丹、王斯琪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8E30B0" w:rsidRPr="00986BB5" w:rsidRDefault="008E30B0" w:rsidP="00682203">
            <w:pPr>
              <w:jc w:val="center"/>
              <w:rPr>
                <w:b/>
              </w:rPr>
            </w:pPr>
            <w:r w:rsidRPr="00986BB5">
              <w:rPr>
                <w:rFonts w:hint="eastAsia"/>
                <w:b/>
              </w:rPr>
              <w:t>研究生支教团工作</w:t>
            </w:r>
          </w:p>
        </w:tc>
        <w:tc>
          <w:tcPr>
            <w:tcW w:w="7156" w:type="dxa"/>
          </w:tcPr>
          <w:p w:rsidR="008E30B0" w:rsidRPr="00986BB5" w:rsidRDefault="008E30B0" w:rsidP="005B04B3">
            <w:r w:rsidRPr="00986BB5">
              <w:rPr>
                <w:rFonts w:hint="eastAsia"/>
              </w:rPr>
              <w:t>研究生支教团招募宣传、选拔</w:t>
            </w:r>
          </w:p>
        </w:tc>
        <w:tc>
          <w:tcPr>
            <w:tcW w:w="225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8E30B0" w:rsidRPr="00986BB5" w:rsidRDefault="008E30B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研究生支教团成员岗前培训</w:t>
            </w:r>
          </w:p>
        </w:tc>
        <w:tc>
          <w:tcPr>
            <w:tcW w:w="2253" w:type="dxa"/>
          </w:tcPr>
          <w:p w:rsidR="008E30B0" w:rsidRPr="00986BB5" w:rsidRDefault="008E30B0" w:rsidP="005B04B3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8E30B0" w:rsidRPr="00986BB5" w:rsidRDefault="008E30B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8E30B0" w:rsidRPr="00986BB5" w:rsidRDefault="008E30B0" w:rsidP="005B04B3">
            <w:r w:rsidRPr="00986BB5">
              <w:rPr>
                <w:rFonts w:hint="eastAsia"/>
              </w:rPr>
              <w:t>研究生支教团中小学教学岗位见习</w:t>
            </w:r>
          </w:p>
        </w:tc>
        <w:tc>
          <w:tcPr>
            <w:tcW w:w="225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姬国斌、邱贞龙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8E30B0" w:rsidRPr="00986BB5" w:rsidRDefault="008E30B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8E30B0" w:rsidRPr="00986BB5" w:rsidRDefault="008E30B0" w:rsidP="005B04B3">
            <w:r w:rsidRPr="00986BB5">
              <w:rPr>
                <w:rFonts w:hint="eastAsia"/>
              </w:rPr>
              <w:t>研究生支教团管理办法制定</w:t>
            </w:r>
          </w:p>
        </w:tc>
        <w:tc>
          <w:tcPr>
            <w:tcW w:w="2253" w:type="dxa"/>
          </w:tcPr>
          <w:p w:rsidR="008E30B0" w:rsidRPr="00986BB5" w:rsidRDefault="008E30B0" w:rsidP="005B04B3">
            <w:r w:rsidRPr="00986BB5">
              <w:rPr>
                <w:rFonts w:hint="eastAsia"/>
              </w:rPr>
              <w:t>10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8E30B0" w:rsidRPr="00986BB5" w:rsidRDefault="008E30B0" w:rsidP="005A453B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485D93">
        <w:trPr>
          <w:trHeight w:hRule="exact" w:val="397"/>
          <w:tblHeader/>
          <w:tblCellSpacing w:w="11" w:type="dxa"/>
        </w:trPr>
        <w:tc>
          <w:tcPr>
            <w:tcW w:w="1808" w:type="dxa"/>
            <w:vMerge w:val="restart"/>
            <w:vAlign w:val="center"/>
          </w:tcPr>
          <w:p w:rsidR="005074E0" w:rsidRPr="00986BB5" w:rsidRDefault="005074E0" w:rsidP="00682203">
            <w:pPr>
              <w:jc w:val="center"/>
            </w:pPr>
            <w:r w:rsidRPr="00986BB5">
              <w:rPr>
                <w:rFonts w:hint="eastAsia"/>
                <w:b/>
              </w:rPr>
              <w:t>活动</w:t>
            </w:r>
            <w:r w:rsidRPr="00986BB5">
              <w:rPr>
                <w:b/>
              </w:rPr>
              <w:t>场地</w:t>
            </w:r>
            <w:r w:rsidRPr="00986BB5">
              <w:rPr>
                <w:rFonts w:hint="eastAsia"/>
                <w:b/>
              </w:rPr>
              <w:t>管理</w:t>
            </w:r>
          </w:p>
        </w:tc>
        <w:tc>
          <w:tcPr>
            <w:tcW w:w="7156" w:type="dxa"/>
          </w:tcPr>
          <w:p w:rsidR="005074E0" w:rsidRPr="00986BB5" w:rsidRDefault="005074E0" w:rsidP="00BD0C45">
            <w:r w:rsidRPr="00986BB5">
              <w:rPr>
                <w:rFonts w:hint="eastAsia"/>
              </w:rPr>
              <w:t>长安文化艺术中心安全维护与监督</w:t>
            </w:r>
          </w:p>
        </w:tc>
        <w:tc>
          <w:tcPr>
            <w:tcW w:w="2253" w:type="dxa"/>
          </w:tcPr>
          <w:p w:rsidR="005074E0" w:rsidRPr="00986BB5" w:rsidRDefault="005074E0" w:rsidP="00BD0C45">
            <w:r w:rsidRPr="00986BB5"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BD0C45">
            <w:r w:rsidRPr="00986BB5">
              <w:rPr>
                <w:rFonts w:hint="eastAsia"/>
              </w:rPr>
              <w:t>张永、邱贞龙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先锋网络文化工作室日常维护运营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姬国斌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  <w:vAlign w:val="center"/>
          </w:tcPr>
          <w:p w:rsidR="005074E0" w:rsidRPr="00986BB5" w:rsidRDefault="005074E0" w:rsidP="00682203">
            <w:pPr>
              <w:jc w:val="center"/>
              <w:rPr>
                <w:b/>
              </w:rPr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渭水校区“渭梦”</w:t>
            </w:r>
            <w:proofErr w:type="gramStart"/>
            <w:r w:rsidRPr="00986BB5">
              <w:rPr>
                <w:rFonts w:hint="eastAsia"/>
              </w:rPr>
              <w:t>创客空间</w:t>
            </w:r>
            <w:proofErr w:type="gramEnd"/>
            <w:r w:rsidRPr="00986BB5">
              <w:rPr>
                <w:rFonts w:hint="eastAsia"/>
              </w:rPr>
              <w:t>日常维护运营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9</w:t>
            </w:r>
            <w:r w:rsidRPr="00986BB5">
              <w:rPr>
                <w:rFonts w:hint="eastAsia"/>
              </w:rPr>
              <w:t>月</w:t>
            </w:r>
            <w:r w:rsidRPr="00986BB5">
              <w:rPr>
                <w:rFonts w:hint="eastAsia"/>
              </w:rPr>
              <w:t>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姬国斌、谢雨阳</w:t>
            </w:r>
          </w:p>
        </w:tc>
      </w:tr>
      <w:tr w:rsidR="00986BB5" w:rsidRPr="00986BB5" w:rsidTr="00C00C9B">
        <w:trPr>
          <w:trHeight w:hRule="exact" w:val="397"/>
          <w:tblHeader/>
          <w:tblCellSpacing w:w="11" w:type="dxa"/>
        </w:trPr>
        <w:tc>
          <w:tcPr>
            <w:tcW w:w="1808" w:type="dxa"/>
            <w:vMerge/>
          </w:tcPr>
          <w:p w:rsidR="005074E0" w:rsidRPr="00986BB5" w:rsidRDefault="005074E0" w:rsidP="00682203">
            <w:pPr>
              <w:jc w:val="center"/>
            </w:pPr>
          </w:p>
        </w:tc>
        <w:tc>
          <w:tcPr>
            <w:tcW w:w="7156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学生活动场地审批</w:t>
            </w:r>
          </w:p>
        </w:tc>
        <w:tc>
          <w:tcPr>
            <w:tcW w:w="225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9-12</w:t>
            </w:r>
            <w:r w:rsidRPr="00986BB5">
              <w:rPr>
                <w:rFonts w:hint="eastAsia"/>
              </w:rPr>
              <w:t>月</w:t>
            </w:r>
          </w:p>
        </w:tc>
        <w:tc>
          <w:tcPr>
            <w:tcW w:w="2673" w:type="dxa"/>
          </w:tcPr>
          <w:p w:rsidR="005074E0" w:rsidRPr="00986BB5" w:rsidRDefault="005074E0" w:rsidP="005A453B">
            <w:r w:rsidRPr="00986BB5">
              <w:rPr>
                <w:rFonts w:hint="eastAsia"/>
              </w:rPr>
              <w:t>王斯琪</w:t>
            </w:r>
          </w:p>
        </w:tc>
      </w:tr>
    </w:tbl>
    <w:p w:rsidR="00964375" w:rsidRDefault="00964375" w:rsidP="00986BB5"/>
    <w:sectPr w:rsidR="00964375" w:rsidSect="0093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72" w:rsidRDefault="002E3472" w:rsidP="00C1171A">
      <w:r>
        <w:separator/>
      </w:r>
    </w:p>
  </w:endnote>
  <w:endnote w:type="continuationSeparator" w:id="0">
    <w:p w:rsidR="002E3472" w:rsidRDefault="002E3472" w:rsidP="00C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BD" w:rsidRDefault="009733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BD" w:rsidRDefault="009733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BD" w:rsidRDefault="00973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72" w:rsidRDefault="002E3472" w:rsidP="00C1171A">
      <w:r>
        <w:separator/>
      </w:r>
    </w:p>
  </w:footnote>
  <w:footnote w:type="continuationSeparator" w:id="0">
    <w:p w:rsidR="002E3472" w:rsidRDefault="002E3472" w:rsidP="00C1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BD" w:rsidRDefault="00973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1A" w:rsidRDefault="00C1171A" w:rsidP="009733B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BD" w:rsidRDefault="00973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182"/>
    <w:rsid w:val="000019DC"/>
    <w:rsid w:val="00034B92"/>
    <w:rsid w:val="00041B99"/>
    <w:rsid w:val="00042F74"/>
    <w:rsid w:val="00053DED"/>
    <w:rsid w:val="0009055C"/>
    <w:rsid w:val="000A063F"/>
    <w:rsid w:val="000A1124"/>
    <w:rsid w:val="000A3552"/>
    <w:rsid w:val="000B18DA"/>
    <w:rsid w:val="000B6C36"/>
    <w:rsid w:val="000D28E9"/>
    <w:rsid w:val="000D7703"/>
    <w:rsid w:val="000D7E38"/>
    <w:rsid w:val="000E2FB8"/>
    <w:rsid w:val="000F182E"/>
    <w:rsid w:val="000F5F48"/>
    <w:rsid w:val="00135F58"/>
    <w:rsid w:val="00136712"/>
    <w:rsid w:val="00141663"/>
    <w:rsid w:val="00181AFD"/>
    <w:rsid w:val="001B10D7"/>
    <w:rsid w:val="001B743F"/>
    <w:rsid w:val="001D1A10"/>
    <w:rsid w:val="001D1CA5"/>
    <w:rsid w:val="001D3EB8"/>
    <w:rsid w:val="001D6B72"/>
    <w:rsid w:val="001E3EEF"/>
    <w:rsid w:val="001F06A3"/>
    <w:rsid w:val="001F5E66"/>
    <w:rsid w:val="001F6C90"/>
    <w:rsid w:val="001F78A4"/>
    <w:rsid w:val="00200C33"/>
    <w:rsid w:val="00207806"/>
    <w:rsid w:val="00211A93"/>
    <w:rsid w:val="00212CC0"/>
    <w:rsid w:val="002132B3"/>
    <w:rsid w:val="00226079"/>
    <w:rsid w:val="00232D21"/>
    <w:rsid w:val="00271403"/>
    <w:rsid w:val="00273BC4"/>
    <w:rsid w:val="0028169E"/>
    <w:rsid w:val="00282A31"/>
    <w:rsid w:val="002849CB"/>
    <w:rsid w:val="00285649"/>
    <w:rsid w:val="002979CE"/>
    <w:rsid w:val="002A499A"/>
    <w:rsid w:val="002A5E71"/>
    <w:rsid w:val="002B0638"/>
    <w:rsid w:val="002C4009"/>
    <w:rsid w:val="002D7099"/>
    <w:rsid w:val="002D7898"/>
    <w:rsid w:val="002E3472"/>
    <w:rsid w:val="002E4188"/>
    <w:rsid w:val="002E5B2D"/>
    <w:rsid w:val="002F1AA8"/>
    <w:rsid w:val="00301360"/>
    <w:rsid w:val="003172D9"/>
    <w:rsid w:val="00317991"/>
    <w:rsid w:val="003361C0"/>
    <w:rsid w:val="00341573"/>
    <w:rsid w:val="00342AE4"/>
    <w:rsid w:val="00351925"/>
    <w:rsid w:val="00356D0B"/>
    <w:rsid w:val="0036760C"/>
    <w:rsid w:val="003719D8"/>
    <w:rsid w:val="0037258C"/>
    <w:rsid w:val="003917C9"/>
    <w:rsid w:val="003925B3"/>
    <w:rsid w:val="00396E67"/>
    <w:rsid w:val="003A4F61"/>
    <w:rsid w:val="003B3D14"/>
    <w:rsid w:val="003C0CF7"/>
    <w:rsid w:val="003C5927"/>
    <w:rsid w:val="003C5970"/>
    <w:rsid w:val="003C672E"/>
    <w:rsid w:val="003E22FC"/>
    <w:rsid w:val="003E40C0"/>
    <w:rsid w:val="003E637B"/>
    <w:rsid w:val="003F0A18"/>
    <w:rsid w:val="00405C3F"/>
    <w:rsid w:val="00410254"/>
    <w:rsid w:val="00411656"/>
    <w:rsid w:val="00426225"/>
    <w:rsid w:val="004352D7"/>
    <w:rsid w:val="00442003"/>
    <w:rsid w:val="00444CD0"/>
    <w:rsid w:val="00453542"/>
    <w:rsid w:val="004557CE"/>
    <w:rsid w:val="0046678A"/>
    <w:rsid w:val="00491107"/>
    <w:rsid w:val="004A1F3D"/>
    <w:rsid w:val="004A1F46"/>
    <w:rsid w:val="004A5238"/>
    <w:rsid w:val="004A61C6"/>
    <w:rsid w:val="004D7985"/>
    <w:rsid w:val="004E0CEE"/>
    <w:rsid w:val="0050177F"/>
    <w:rsid w:val="005074E0"/>
    <w:rsid w:val="00516402"/>
    <w:rsid w:val="005858DA"/>
    <w:rsid w:val="0059022F"/>
    <w:rsid w:val="00590630"/>
    <w:rsid w:val="005A1471"/>
    <w:rsid w:val="005A2523"/>
    <w:rsid w:val="005A453B"/>
    <w:rsid w:val="005B0364"/>
    <w:rsid w:val="005B04B3"/>
    <w:rsid w:val="005B54F0"/>
    <w:rsid w:val="005C2C6D"/>
    <w:rsid w:val="005C3C7C"/>
    <w:rsid w:val="005C727A"/>
    <w:rsid w:val="005C7F51"/>
    <w:rsid w:val="005E1182"/>
    <w:rsid w:val="005F3766"/>
    <w:rsid w:val="005F5DC4"/>
    <w:rsid w:val="005F71D7"/>
    <w:rsid w:val="00626F3A"/>
    <w:rsid w:val="00631641"/>
    <w:rsid w:val="00635830"/>
    <w:rsid w:val="00651F9D"/>
    <w:rsid w:val="00652C1E"/>
    <w:rsid w:val="00671C72"/>
    <w:rsid w:val="00682203"/>
    <w:rsid w:val="00692F4A"/>
    <w:rsid w:val="006C07D6"/>
    <w:rsid w:val="006C56E2"/>
    <w:rsid w:val="006D7CD3"/>
    <w:rsid w:val="006E2BA8"/>
    <w:rsid w:val="006E301D"/>
    <w:rsid w:val="00703569"/>
    <w:rsid w:val="00704717"/>
    <w:rsid w:val="007101BE"/>
    <w:rsid w:val="00725987"/>
    <w:rsid w:val="00750F5A"/>
    <w:rsid w:val="007774F4"/>
    <w:rsid w:val="00777CDD"/>
    <w:rsid w:val="00785C99"/>
    <w:rsid w:val="00795A09"/>
    <w:rsid w:val="007B06E9"/>
    <w:rsid w:val="007B3B76"/>
    <w:rsid w:val="007C1BA4"/>
    <w:rsid w:val="007C632E"/>
    <w:rsid w:val="007D014F"/>
    <w:rsid w:val="007D30F4"/>
    <w:rsid w:val="00835BA8"/>
    <w:rsid w:val="008432AC"/>
    <w:rsid w:val="00846A39"/>
    <w:rsid w:val="008607C5"/>
    <w:rsid w:val="008648BB"/>
    <w:rsid w:val="00872E4D"/>
    <w:rsid w:val="00877FCF"/>
    <w:rsid w:val="00886B0B"/>
    <w:rsid w:val="00894D59"/>
    <w:rsid w:val="008A01FE"/>
    <w:rsid w:val="008A61B0"/>
    <w:rsid w:val="008A7881"/>
    <w:rsid w:val="008D06BA"/>
    <w:rsid w:val="008D299F"/>
    <w:rsid w:val="008D65A5"/>
    <w:rsid w:val="008E30B0"/>
    <w:rsid w:val="00910F63"/>
    <w:rsid w:val="00911109"/>
    <w:rsid w:val="00926A40"/>
    <w:rsid w:val="009271F7"/>
    <w:rsid w:val="0093046F"/>
    <w:rsid w:val="00950B29"/>
    <w:rsid w:val="0095373F"/>
    <w:rsid w:val="00954A6B"/>
    <w:rsid w:val="00955CF3"/>
    <w:rsid w:val="00964375"/>
    <w:rsid w:val="009646DE"/>
    <w:rsid w:val="009733BD"/>
    <w:rsid w:val="00981B1B"/>
    <w:rsid w:val="00986BB5"/>
    <w:rsid w:val="00990D9D"/>
    <w:rsid w:val="0099541A"/>
    <w:rsid w:val="009B0AE0"/>
    <w:rsid w:val="009B2CF0"/>
    <w:rsid w:val="009C18AD"/>
    <w:rsid w:val="009C3B8B"/>
    <w:rsid w:val="009E5882"/>
    <w:rsid w:val="00A15F5E"/>
    <w:rsid w:val="00A24AAA"/>
    <w:rsid w:val="00A520DF"/>
    <w:rsid w:val="00A53E99"/>
    <w:rsid w:val="00A679E6"/>
    <w:rsid w:val="00A73C55"/>
    <w:rsid w:val="00A7797C"/>
    <w:rsid w:val="00A919F3"/>
    <w:rsid w:val="00AA3F26"/>
    <w:rsid w:val="00AA561E"/>
    <w:rsid w:val="00AB796D"/>
    <w:rsid w:val="00AD0895"/>
    <w:rsid w:val="00AE079B"/>
    <w:rsid w:val="00AE57EC"/>
    <w:rsid w:val="00AE66D3"/>
    <w:rsid w:val="00AF59D0"/>
    <w:rsid w:val="00B07CD9"/>
    <w:rsid w:val="00B16977"/>
    <w:rsid w:val="00B324DB"/>
    <w:rsid w:val="00B51544"/>
    <w:rsid w:val="00B6137E"/>
    <w:rsid w:val="00B81E04"/>
    <w:rsid w:val="00B97185"/>
    <w:rsid w:val="00BA371C"/>
    <w:rsid w:val="00BC3EED"/>
    <w:rsid w:val="00BD0C19"/>
    <w:rsid w:val="00BE4CCD"/>
    <w:rsid w:val="00BE7AC6"/>
    <w:rsid w:val="00BF4070"/>
    <w:rsid w:val="00C1171A"/>
    <w:rsid w:val="00C123EA"/>
    <w:rsid w:val="00C13CC8"/>
    <w:rsid w:val="00C416EF"/>
    <w:rsid w:val="00C43087"/>
    <w:rsid w:val="00C5210F"/>
    <w:rsid w:val="00C6463E"/>
    <w:rsid w:val="00C70AD6"/>
    <w:rsid w:val="00C80F28"/>
    <w:rsid w:val="00C8176A"/>
    <w:rsid w:val="00C8408A"/>
    <w:rsid w:val="00C84D9A"/>
    <w:rsid w:val="00C87771"/>
    <w:rsid w:val="00C87C85"/>
    <w:rsid w:val="00C93D53"/>
    <w:rsid w:val="00CB0478"/>
    <w:rsid w:val="00CB5E9D"/>
    <w:rsid w:val="00CC70EC"/>
    <w:rsid w:val="00CD3817"/>
    <w:rsid w:val="00D2407A"/>
    <w:rsid w:val="00D24BF7"/>
    <w:rsid w:val="00D273B7"/>
    <w:rsid w:val="00D44D4F"/>
    <w:rsid w:val="00D47AE0"/>
    <w:rsid w:val="00D649DE"/>
    <w:rsid w:val="00D74EF5"/>
    <w:rsid w:val="00D77951"/>
    <w:rsid w:val="00D91777"/>
    <w:rsid w:val="00D97FE7"/>
    <w:rsid w:val="00DA3030"/>
    <w:rsid w:val="00DA44B5"/>
    <w:rsid w:val="00DA64F9"/>
    <w:rsid w:val="00DA7825"/>
    <w:rsid w:val="00DD37C5"/>
    <w:rsid w:val="00E27F80"/>
    <w:rsid w:val="00E30842"/>
    <w:rsid w:val="00E3782D"/>
    <w:rsid w:val="00E40CEA"/>
    <w:rsid w:val="00E65623"/>
    <w:rsid w:val="00E860A6"/>
    <w:rsid w:val="00E96781"/>
    <w:rsid w:val="00E96DA0"/>
    <w:rsid w:val="00EA2519"/>
    <w:rsid w:val="00EA29EC"/>
    <w:rsid w:val="00EA47AD"/>
    <w:rsid w:val="00EB06C0"/>
    <w:rsid w:val="00EB3C33"/>
    <w:rsid w:val="00EB5180"/>
    <w:rsid w:val="00ED1015"/>
    <w:rsid w:val="00EE1425"/>
    <w:rsid w:val="00EE5B2D"/>
    <w:rsid w:val="00EF0516"/>
    <w:rsid w:val="00EF7196"/>
    <w:rsid w:val="00F022EA"/>
    <w:rsid w:val="00F027F8"/>
    <w:rsid w:val="00F104E8"/>
    <w:rsid w:val="00F13543"/>
    <w:rsid w:val="00F26988"/>
    <w:rsid w:val="00F30D51"/>
    <w:rsid w:val="00F46321"/>
    <w:rsid w:val="00F47C53"/>
    <w:rsid w:val="00F57502"/>
    <w:rsid w:val="00F71913"/>
    <w:rsid w:val="00F86D4F"/>
    <w:rsid w:val="00F9371F"/>
    <w:rsid w:val="00F94358"/>
    <w:rsid w:val="00FA30FA"/>
    <w:rsid w:val="00FA7C17"/>
    <w:rsid w:val="00FB0539"/>
    <w:rsid w:val="00FB1A8F"/>
    <w:rsid w:val="00FB7C25"/>
    <w:rsid w:val="00FD5C53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7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6B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6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478</Words>
  <Characters>2728</Characters>
  <Application>Microsoft Office Word</Application>
  <DocSecurity>0</DocSecurity>
  <Lines>22</Lines>
  <Paragraphs>6</Paragraphs>
  <ScaleCrop>false</ScaleCrop>
  <Company>戴尔中国有限公司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姬国斌</dc:creator>
  <cp:keywords/>
  <dc:description/>
  <cp:lastModifiedBy>邱贞龙</cp:lastModifiedBy>
  <cp:revision>15</cp:revision>
  <cp:lastPrinted>2017-08-28T03:41:00Z</cp:lastPrinted>
  <dcterms:created xsi:type="dcterms:W3CDTF">2017-08-25T08:26:00Z</dcterms:created>
  <dcterms:modified xsi:type="dcterms:W3CDTF">2017-09-07T06:32:00Z</dcterms:modified>
</cp:coreProperties>
</file>